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ptos" w:cs="Aptos" w:eastAsia="Aptos" w:hAnsi="Aptos"/>
          <w:b w:val="1"/>
          <w:bCs w:val="1"/>
          <w:color w:val="000000"/>
          <w:sz w:val="32"/>
          <w:szCs w:val="32"/>
        </w:rPr>
      </w:pPr>
      <w:r w:rsidDel="00000000" w:rsidR="00000000" w:rsidRPr="00000000">
        <w:rPr/>
        <w:drawing>
          <wp:inline distB="0" distT="0" distL="0" distR="0">
            <wp:extent cx="1143000" cy="695325"/>
            <wp:effectExtent b="0" l="0" r="0" t="0"/>
            <wp:docPr id="61903297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300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pPr>
      <w:r w:rsidDel="00000000" w:rsidR="00000000" w:rsidRPr="00000000">
        <w:rPr>
          <w:rFonts w:ascii="Aptos" w:cs="Aptos" w:eastAsia="Aptos" w:hAnsi="Aptos"/>
          <w:b w:val="1"/>
          <w:bCs w:val="1"/>
          <w:color w:val="000000"/>
          <w:sz w:val="32"/>
          <w:szCs w:val="32"/>
          <w:rtl w:val="0"/>
        </w:rPr>
        <w:t xml:space="preserve">WESTCHASE COMMUNITY ASSOCIATION</w:t>
      </w:r>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Fonts w:ascii="Aptos" w:cs="Aptos" w:eastAsia="Aptos" w:hAnsi="Aptos"/>
          <w:b w:val="1"/>
          <w:bCs w:val="1"/>
          <w:color w:val="000000"/>
          <w:rtl w:val="0"/>
        </w:rPr>
        <w:t xml:space="preserve">Board of Director’s Meeting Minutes</w:t>
      </w: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rFonts w:ascii="Aptos" w:cs="Aptos" w:eastAsia="Aptos" w:hAnsi="Aptos"/>
          <w:b w:val="1"/>
          <w:bCs w:val="1"/>
          <w:color w:val="000000"/>
          <w:rtl w:val="0"/>
        </w:rPr>
        <w:t xml:space="preserve">10049 Parley Drive, Tampa, FL 33626</w:t>
      </w:r>
      <w:r w:rsidDel="00000000" w:rsidR="00000000" w:rsidRPr="00000000">
        <w:rPr>
          <w:rtl w:val="0"/>
        </w:rPr>
      </w:r>
    </w:p>
    <w:p w:rsidR="00000000" w:rsidDel="00000000" w:rsidP="00000000" w:rsidRDefault="00000000" w:rsidRPr="00000000" w14:paraId="00000005">
      <w:pPr>
        <w:jc w:val="center"/>
        <w:rPr>
          <w:rFonts w:ascii="Aptos" w:cs="Aptos" w:eastAsia="Aptos" w:hAnsi="Aptos"/>
        </w:rPr>
      </w:pPr>
      <w:r w:rsidDel="00000000" w:rsidR="00000000" w:rsidRPr="00000000">
        <w:rPr>
          <w:rFonts w:ascii="Aptos" w:cs="Aptos" w:eastAsia="Aptos" w:hAnsi="Aptos"/>
          <w:b w:val="1"/>
          <w:bCs w:val="1"/>
          <w:i w:val="1"/>
          <w:iCs w:val="1"/>
          <w:color w:val="000000"/>
          <w:rtl w:val="0"/>
        </w:rPr>
        <w:t xml:space="preserve">November 13, 2025, at 6:00 p.m.</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8.00000000000006" w:lineRule="auto"/>
        <w:ind w:left="7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CALL TO ORDER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Board of Directors meeting was called to order at 6:07 p.m. by Michiel Oostenbrink.</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VERIFICATION OF QUORUM – ROLL CALL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Board of Directors present are Michiel Oostenbrink, Jack Maurer, Terry Lanzar, Eric Holt, Ashley Wait-Woodcock, Jessica Siddle and Jason Jozefiak.</w:t>
      </w:r>
    </w:p>
    <w:p w:rsidR="00000000" w:rsidDel="00000000" w:rsidP="00000000" w:rsidRDefault="00000000" w:rsidRPr="00000000" w14:paraId="0000000B">
      <w:pPr>
        <w:spacing w:after="0" w:lineRule="auto"/>
        <w:ind w:left="540" w:firstLine="0"/>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Also</w:t>
      </w:r>
      <w:r w:rsidDel="00000000" w:rsidR="00000000" w:rsidRPr="00000000">
        <w:rPr>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present was Jennifer Jordan, Director of Community Management and Karen Marrero, Community Manager with Inframark.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VERIFICATION OF MEETING NOTICE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Board of Director’s meeting notices were posted on the Westchasewca.com website, bulletin boards, and monuments.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PLEDGE OF ALLEGIANCE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REVIEW AND APPROVAL OF PRIOR MEETING MINUTES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60" w:right="0" w:hanging="54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Motion made by Terry Lanzar to approve the October 9</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meeting minutes as presented.  Eric Holt Seconded, all in favor.</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MOTION PASSED (7/0)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260" w:right="0" w:hanging="54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Motion made by Terry Lanzar to approve the October 30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meeting minutes as presented.  Eric Holt Seconded, all in favor.</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MOTION PASSED (7/0)</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FINANCIALS</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Treasurer’s Report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2026 Budget will be discussed in the New Business portion of the agenda.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MANAGEMENT REPORT</w:t>
      </w: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Jennifer Jordan presented a high level summary to the Board of Directors with the following: </w:t>
      </w:r>
    </w:p>
    <w:p w:rsidR="00000000" w:rsidDel="00000000" w:rsidP="00000000" w:rsidRDefault="00000000" w:rsidRPr="00000000" w14:paraId="0000001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ARCs: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Total 71 with 37 Approved/11 Approved with Conditions/8 under ARC Review/1 Closed/5 Denied/4 Needed More Information/and 5 Voided.</w:t>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Violations: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Total 473 with 36 Closed/435 Courtesy Notices/2 On Hold</w:t>
      </w:r>
    </w:p>
    <w:p w:rsidR="00000000" w:rsidDel="00000000" w:rsidP="00000000" w:rsidRDefault="00000000" w:rsidRPr="00000000" w14:paraId="000000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Collection Report: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Total 64 accounts in Collection</w:t>
      </w:r>
    </w:p>
    <w:p w:rsidR="00000000" w:rsidDel="00000000" w:rsidP="00000000" w:rsidRDefault="00000000" w:rsidRPr="00000000" w14:paraId="0000001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Ownership Report: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Total 18 New homeowners </w:t>
      </w:r>
    </w:p>
    <w:p w:rsidR="00000000" w:rsidDel="00000000" w:rsidP="00000000" w:rsidRDefault="00000000" w:rsidRPr="00000000" w14:paraId="000000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Facilities report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Total 12 since August 2025 with 10 completed and 2 pending.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COMMITTEE UPDATES</w:t>
      </w:r>
    </w:p>
    <w:p w:rsidR="00000000" w:rsidDel="00000000" w:rsidP="00000000" w:rsidRDefault="00000000" w:rsidRPr="00000000" w14:paraId="000000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Modifications Committee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Michiel discussed one unit where the ARC approved a fence that had the wrong size posts in Harbor Links (2x2 instead of 6x6 posts).  The Board requested that management contact the vendor to see if we can get the gates corrected and identify if there is a cost. Then, contact the homeowner for approval of the correction. Another option is to create a Channel Shipping Letter to Harbor Links homeowners.</w:t>
      </w:r>
    </w:p>
    <w:p w:rsidR="00000000" w:rsidDel="00000000" w:rsidP="00000000" w:rsidRDefault="00000000" w:rsidRPr="00000000" w14:paraId="0000002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GAC Committee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Ashley Wait-Woodcock to contact Sheriff’s office for guest speakers.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Ashley to ask Bonnie Weiss to be a guest speaker January 13.</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Resolution – GAC committee currently with attorney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Government Affairs – list (7) members needed from Rick Goldstein.</w:t>
      </w:r>
    </w:p>
    <w:p w:rsidR="00000000" w:rsidDel="00000000" w:rsidP="00000000" w:rsidRDefault="00000000" w:rsidRPr="00000000" w14:paraId="0000002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Document Review Committee DRC </w:t>
      </w:r>
    </w:p>
    <w:p w:rsidR="00000000" w:rsidDel="00000000" w:rsidP="00000000" w:rsidRDefault="00000000" w:rsidRPr="00000000" w14:paraId="0000002B">
      <w:pPr>
        <w:spacing w:after="0" w:lineRule="auto"/>
        <w:ind w:left="1440" w:firstLine="0"/>
        <w:rPr/>
      </w:pPr>
      <w:r w:rsidDel="00000000" w:rsidR="00000000" w:rsidRPr="00000000">
        <w:rPr>
          <w:rtl w:val="0"/>
        </w:rPr>
        <w:t xml:space="preserve">Eric Holt stated that attorney Kathleen is putting the final touches on the referendum document. A mailing will be issued to all homeowners to vote on the CCRs and VMs have to vote with their proxies. No board approval – contains information from VMs – INSG’s not feasible without going through the INSG process. </w:t>
      </w:r>
    </w:p>
    <w:p w:rsidR="00000000" w:rsidDel="00000000" w:rsidP="00000000" w:rsidRDefault="00000000" w:rsidRPr="00000000" w14:paraId="0000002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Swim &amp; Tennis Committee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Committee Resolution for December Board meeting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Pipeline vs Swim Tampa Aquatics – analysis services similar and want to leave it open to add a 2</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service.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Ashley will contact Coach Patrick &amp; Scott Parlett to ask questions regarding renting pool, how many residents are signed up, and what are they proposing.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Pool Usage Update to Board will be given later.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Recommendations for S &amp; T – how many people use the pool, per hour per lifeguards.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Vision project with revamping WPV: Removal of wading pool and installation of Splash pad. Project transferred to Inframark.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Benches, Shades, etc transferred to Inframark. Pickleball, awning and tennis.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YourCourts – Admin Rights to submit requests to YourCourts for December Board meeting. (Reviewed facility rules update, notifying users regarding facilities.)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Asset inventory management of both pools – need better way to tag asset and maintenance schedule needed.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Two courts for open pickleball on Thursday and Saturday – owners need to register. Cabana attendants are currently not looking at ID’s.</w:t>
      </w:r>
    </w:p>
    <w:p w:rsidR="00000000" w:rsidDel="00000000" w:rsidP="00000000" w:rsidRDefault="00000000" w:rsidRPr="00000000" w14:paraId="0000003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Technology Advisory Committee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Voice Ring Central - VoIP Ring Phones - $110 /per line  have been delivered but we’re waiting on port over lines once internet has installed with Frontier. Alarm system has been upgraded.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Community outreach – survey monkey recommendation for implementation. Needs to receive the questions from the Board. Other options are QR Codes, Mailers, WOW, &amp; Vantaca emails.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CW Gate Access at CW Tennis Cabana – Due to issue with non residents damaging the tennis court gate, TAC is looking into a possible solution with a mag lock with a push button for the cabana attendant which will be a short term fix, then self-access a long term fix later.</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Infrastructure – One vendor, STI surveillance Technology submitted a proposal for CW &amp; WPV.  Tac is looking for a 2</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bid from CompleteIT due 11/21. Board hoping to complete Infrastructure project by December 31</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180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Cameras to be installed in 2026.</w:t>
      </w:r>
    </w:p>
    <w:p w:rsidR="00000000" w:rsidDel="00000000" w:rsidP="00000000" w:rsidRDefault="00000000" w:rsidRPr="00000000" w14:paraId="0000003D">
      <w:pPr>
        <w:ind w:left="1260" w:hanging="540"/>
        <w:rPr/>
      </w:pPr>
      <w:r w:rsidDel="00000000" w:rsidR="00000000" w:rsidRPr="00000000">
        <w:rPr>
          <w:b w:val="1"/>
          <w:bCs w:val="1"/>
          <w:rtl w:val="0"/>
        </w:rPr>
        <w:t xml:space="preserve">(M)</w:t>
      </w:r>
      <w:r w:rsidDel="00000000" w:rsidR="00000000" w:rsidRPr="00000000">
        <w:rPr>
          <w:rtl w:val="0"/>
        </w:rPr>
        <w:t xml:space="preserve">   Motion made by Eric Holt to accept the Surveillance Technology bid for the Mag Lock of $3,036.  Seconded by Jack Maurer, all in favor.  </w:t>
      </w:r>
      <w:r w:rsidDel="00000000" w:rsidR="00000000" w:rsidRPr="00000000">
        <w:rPr>
          <w:b w:val="1"/>
          <w:bCs w:val="1"/>
          <w:rtl w:val="0"/>
        </w:rPr>
        <w:t xml:space="preserve">MOTION PASSED (7/0)</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Welcome Committee</w:t>
      </w:r>
      <w:r w:rsidDel="00000000" w:rsidR="00000000" w:rsidRPr="00000000">
        <w:rPr>
          <w:rtl w:val="0"/>
        </w:rPr>
      </w:r>
    </w:p>
    <w:p w:rsidR="00000000" w:rsidDel="00000000" w:rsidP="00000000" w:rsidRDefault="00000000" w:rsidRPr="00000000" w14:paraId="0000003F">
      <w:pPr>
        <w:ind w:left="1440" w:firstLine="0"/>
        <w:rPr/>
      </w:pPr>
      <w:r w:rsidDel="00000000" w:rsidR="00000000" w:rsidRPr="00000000">
        <w:rPr>
          <w:rtl w:val="0"/>
        </w:rPr>
        <w:t xml:space="preserve">Charles showed the Welcome Bag to the Board and identified items that would be replaced.  Michiel approved the welcome committee to purchase 100 additional glassware for the welcome bags. Money has already been allocated in the budget for said purchase. Total is $2,460.00.</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OLD BUSINESS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 TAC Resolution – Review and Vote to Approve</w:t>
      </w:r>
    </w:p>
    <w:p w:rsidR="00000000" w:rsidDel="00000000" w:rsidP="00000000" w:rsidRDefault="00000000" w:rsidRPr="00000000" w14:paraId="00000042">
      <w:pPr>
        <w:ind w:left="1260" w:hanging="540"/>
        <w:rPr/>
      </w:pPr>
      <w:r w:rsidDel="00000000" w:rsidR="00000000" w:rsidRPr="00000000">
        <w:rPr>
          <w:b w:val="1"/>
          <w:bCs w:val="1"/>
          <w:rtl w:val="0"/>
        </w:rPr>
        <w:t xml:space="preserve">(M)</w:t>
      </w:r>
      <w:r w:rsidDel="00000000" w:rsidR="00000000" w:rsidRPr="00000000">
        <w:rPr>
          <w:rtl w:val="0"/>
        </w:rPr>
        <w:t xml:space="preserve">   Motion was made by Michiel Oostenbrink to approve the TAC Resolution with the provision that TAC committee members shall be prohibited from entering into any service agreement with the association and reviewed by Kathleen. Seconded by Terry Lanzar, all in favor.  </w:t>
      </w:r>
      <w:r w:rsidDel="00000000" w:rsidR="00000000" w:rsidRPr="00000000">
        <w:rPr>
          <w:b w:val="1"/>
          <w:bCs w:val="1"/>
          <w:rtl w:val="0"/>
        </w:rPr>
        <w:t xml:space="preserve">MOTION PASSED (7/0)</w:t>
      </w:r>
      <w:r w:rsidDel="00000000" w:rsidR="00000000" w:rsidRPr="00000000">
        <w:rPr>
          <w:rtl w:val="0"/>
        </w:rPr>
        <w:t xml:space="preserve"> </w:t>
      </w:r>
    </w:p>
    <w:p w:rsidR="00000000" w:rsidDel="00000000" w:rsidP="00000000" w:rsidRDefault="00000000" w:rsidRPr="00000000" w14:paraId="00000043">
      <w:pPr>
        <w:spacing w:after="0" w:lineRule="auto"/>
        <w:ind w:left="1260" w:hanging="540"/>
        <w:rPr/>
      </w:pPr>
      <w:r w:rsidDel="00000000" w:rsidR="00000000" w:rsidRPr="00000000">
        <w:rPr>
          <w:rtl w:val="0"/>
        </w:rPr>
        <w:t xml:space="preserve">2. Facilities Maintenance Technician Job Description</w:t>
      </w:r>
    </w:p>
    <w:p w:rsidR="00000000" w:rsidDel="00000000" w:rsidP="00000000" w:rsidRDefault="00000000" w:rsidRPr="00000000" w14:paraId="00000044">
      <w:pPr>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was made by Jack Maurer to accept the Facilities maintenance technician job description. Seconded by Ashley Wait-Woodcock, all in favor. </w:t>
      </w:r>
      <w:r w:rsidDel="00000000" w:rsidR="00000000" w:rsidRPr="00000000">
        <w:rPr>
          <w:b w:val="1"/>
          <w:bCs w:val="1"/>
          <w:rtl w:val="0"/>
        </w:rPr>
        <w:t xml:space="preserve">MOTION PASSED (7/0)</w:t>
      </w:r>
    </w:p>
    <w:p w:rsidR="00000000" w:rsidDel="00000000" w:rsidP="00000000" w:rsidRDefault="00000000" w:rsidRPr="00000000" w14:paraId="00000045">
      <w:pPr>
        <w:spacing w:after="0" w:lineRule="auto"/>
        <w:ind w:left="990" w:hanging="270"/>
        <w:rPr/>
      </w:pPr>
      <w:r w:rsidDel="00000000" w:rsidR="00000000" w:rsidRPr="00000000">
        <w:rPr>
          <w:rtl w:val="0"/>
        </w:rPr>
        <w:t xml:space="preserve">3. Community Survey Questions</w:t>
      </w:r>
    </w:p>
    <w:p w:rsidR="00000000" w:rsidDel="00000000" w:rsidP="00000000" w:rsidRDefault="00000000" w:rsidRPr="00000000" w14:paraId="00000046">
      <w:pPr>
        <w:ind w:left="990" w:hanging="270"/>
        <w:rPr/>
      </w:pPr>
      <w:r w:rsidDel="00000000" w:rsidR="00000000" w:rsidRPr="00000000">
        <w:rPr>
          <w:rtl w:val="0"/>
        </w:rPr>
        <w:tab/>
        <w:t xml:space="preserve">The Board is working on 2-3 questions to present to the community for a poll of Lifeguards usage at WCA.  </w:t>
      </w:r>
    </w:p>
    <w:p w:rsidR="00000000" w:rsidDel="00000000" w:rsidP="00000000" w:rsidRDefault="00000000" w:rsidRPr="00000000" w14:paraId="00000047">
      <w:pPr>
        <w:spacing w:after="0" w:lineRule="auto"/>
        <w:ind w:left="990" w:hanging="270"/>
        <w:rPr/>
      </w:pPr>
      <w:r w:rsidDel="00000000" w:rsidR="00000000" w:rsidRPr="00000000">
        <w:rPr>
          <w:rtl w:val="0"/>
        </w:rPr>
        <w:t xml:space="preserve">4. Landscaping</w:t>
      </w:r>
    </w:p>
    <w:p w:rsidR="00000000" w:rsidDel="00000000" w:rsidP="00000000" w:rsidRDefault="00000000" w:rsidRPr="00000000" w14:paraId="00000048">
      <w:pPr>
        <w:spacing w:after="0" w:lineRule="auto"/>
        <w:ind w:left="990" w:hanging="270"/>
        <w:rPr/>
      </w:pPr>
      <w:r w:rsidDel="00000000" w:rsidR="00000000" w:rsidRPr="00000000">
        <w:rPr>
          <w:rtl w:val="0"/>
        </w:rPr>
        <w:tab/>
        <w:t xml:space="preserve">It was identified that the WCA pays annually to the CDD for specific landscaping needs within the amenities.  The landscaping has been basic services such as cutting &amp; blowing but no annual flowers, tree trimming, pest control, weeding, and mulch.  These services are needed for areas that have been neglected within the amenities.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NEW BUSINESS</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Janitorial Services Discussion and Potential Vote on Vendor Bids </w:t>
      </w:r>
      <w:r w:rsidDel="00000000" w:rsidR="00000000" w:rsidRPr="00000000">
        <w:rPr>
          <w:rFonts w:ascii="Aptos" w:cs="Aptos" w:eastAsia="Aptos" w:hAnsi="Aptos"/>
          <w:b w:val="1"/>
          <w:bCs w:val="1"/>
          <w:i w:val="1"/>
          <w:iCs w:val="1"/>
          <w:smallCaps w:val="0"/>
          <w:strike w:val="0"/>
          <w:color w:val="000000"/>
          <w:sz w:val="24"/>
          <w:szCs w:val="24"/>
          <w:u w:val="none"/>
          <w:shd w:fill="auto" w:val="clear"/>
          <w:vertAlign w:val="baseline"/>
          <w:rtl w:val="0"/>
        </w:rPr>
        <w:t xml:space="preserve">(T)</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Triangle Pool Services</w:t>
      </w:r>
    </w:p>
    <w:p w:rsidR="00000000" w:rsidDel="00000000" w:rsidP="00000000" w:rsidRDefault="00000000" w:rsidRPr="00000000" w14:paraId="000000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Jennifer brought proposals to the Board for review of combining pool cleaning services with chemicals identifying huge savings to the association. Proposals for CW &amp; WPV pools at $2,200 per month. versus various costs for chemicals up to an additional $1800 monthly.  Michiel and Board approved updated savings proposals.  </w:t>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Discussion commenced regarding specific requirements to Coach Patrick’s abilities in his Pool Manager position. </w:t>
      </w:r>
    </w:p>
    <w:p w:rsidR="00000000" w:rsidDel="00000000" w:rsidP="00000000" w:rsidRDefault="00000000" w:rsidRPr="00000000" w14:paraId="0000004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8.00000000000006" w:lineRule="auto"/>
        <w:ind w:left="25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Coach Piper cannot overlap business</w:t>
      </w:r>
    </w:p>
    <w:p w:rsidR="00000000" w:rsidDel="00000000" w:rsidP="00000000" w:rsidRDefault="00000000" w:rsidRPr="00000000" w14:paraId="0000005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8.00000000000006" w:lineRule="auto"/>
        <w:ind w:left="25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 Hiring and firing capabilities without Board approval </w:t>
      </w:r>
    </w:p>
    <w:p w:rsidR="00000000" w:rsidDel="00000000" w:rsidP="00000000" w:rsidRDefault="00000000" w:rsidRPr="00000000" w14:paraId="0000005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8.00000000000006" w:lineRule="auto"/>
        <w:ind w:left="25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Clarify hours – 19 hours schedule </w:t>
      </w:r>
    </w:p>
    <w:p w:rsidR="00000000" w:rsidDel="00000000" w:rsidP="00000000" w:rsidRDefault="00000000" w:rsidRPr="00000000" w14:paraId="0000005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8.00000000000006" w:lineRule="auto"/>
        <w:ind w:left="25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Maintenance of pool chemicals, testing and all other maintenance regarding both pools and overseeing the lifeguards</w:t>
      </w:r>
    </w:p>
    <w:p w:rsidR="00000000" w:rsidDel="00000000" w:rsidP="00000000" w:rsidRDefault="00000000" w:rsidRPr="00000000" w14:paraId="0000005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60" w:before="0" w:line="278.00000000000006" w:lineRule="auto"/>
        <w:ind w:left="25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 bids beyond pool equipment/contract requirements</w:t>
      </w:r>
    </w:p>
    <w:p w:rsidR="00000000" w:rsidDel="00000000" w:rsidP="00000000" w:rsidRDefault="00000000" w:rsidRPr="00000000" w14:paraId="00000054">
      <w:pPr>
        <w:ind w:left="1260" w:hanging="450"/>
        <w:rPr/>
      </w:pPr>
      <w:r w:rsidDel="00000000" w:rsidR="00000000" w:rsidRPr="00000000">
        <w:rPr>
          <w:b w:val="1"/>
          <w:bCs w:val="1"/>
          <w:rtl w:val="0"/>
        </w:rPr>
        <w:t xml:space="preserve">(M)</w:t>
      </w:r>
      <w:r w:rsidDel="00000000" w:rsidR="00000000" w:rsidRPr="00000000">
        <w:rPr>
          <w:rtl w:val="0"/>
        </w:rPr>
        <w:t xml:space="preserve">  Motion made by Eric Holt to make Coach Patrick a 1099 employee.  Ashley Seconded. Motion did not carry.  Discussion was tabled.  </w:t>
      </w:r>
      <w:r w:rsidDel="00000000" w:rsidR="00000000" w:rsidRPr="00000000">
        <w:rPr>
          <w:b w:val="1"/>
          <w:bCs w:val="1"/>
          <w:i w:val="1"/>
          <w:iCs w:val="1"/>
          <w:rtl w:val="0"/>
        </w:rPr>
        <w:t xml:space="preserve">(T)</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2026 Budget Discussion and Vote to approve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260" w:right="0" w:hanging="45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Motion made by Eric Holt to approve the 2026 Budget as presented. Seconded by Ashley Wait-Woodcock. Eric &amp; Ashley approved, Michiel, Terry, Jack, Jessica, Jason opposed.  Discussion commenced on 2026 Budget changes. </w:t>
      </w:r>
    </w:p>
    <w:p w:rsidR="00000000" w:rsidDel="00000000" w:rsidP="00000000" w:rsidRDefault="00000000" w:rsidRPr="00000000" w14:paraId="00000057">
      <w:pPr>
        <w:ind w:left="1260" w:hanging="450"/>
        <w:rPr/>
      </w:pPr>
      <w:r w:rsidDel="00000000" w:rsidR="00000000" w:rsidRPr="00000000">
        <w:rPr>
          <w:b w:val="1"/>
          <w:bCs w:val="1"/>
          <w:rtl w:val="0"/>
        </w:rPr>
        <w:t xml:space="preserve">(M)</w:t>
      </w:r>
      <w:r w:rsidDel="00000000" w:rsidR="00000000" w:rsidRPr="00000000">
        <w:rPr>
          <w:rtl w:val="0"/>
        </w:rPr>
        <w:t xml:space="preserve">  Motion made by Terry Lanzar to add $10,000 to Landscaping in 2026 Budget and to bring the assessment to $477 and allow additional funds to be allocated to other GLs and approve 2026 Budget. Seconded by Ashley Wait-Woodcock, all in favor. </w:t>
      </w:r>
      <w:r w:rsidDel="00000000" w:rsidR="00000000" w:rsidRPr="00000000">
        <w:rPr>
          <w:b w:val="1"/>
          <w:bCs w:val="1"/>
          <w:rtl w:val="0"/>
        </w:rPr>
        <w:t xml:space="preserve">MOTION PASSED</w:t>
      </w:r>
      <w:r w:rsidDel="00000000" w:rsidR="00000000" w:rsidRPr="00000000">
        <w:rPr>
          <w:rtl w:val="0"/>
        </w:rPr>
        <w:t xml:space="preserve"> (7/0)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Next meeting date – Tuesday, December 11</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single"/>
          <w:shd w:fill="auto" w:val="clear"/>
          <w:vertAlign w:val="baseline"/>
          <w:rtl w:val="0"/>
        </w:rPr>
        <w:t xml:space="preserve">ADJOURNMENT</w:t>
      </w:r>
    </w:p>
    <w:p w:rsidR="00000000" w:rsidDel="00000000" w:rsidP="00000000" w:rsidRDefault="00000000" w:rsidRPr="00000000" w14:paraId="0000005B">
      <w:pPr>
        <w:ind w:left="1260" w:hanging="540"/>
        <w:rPr>
          <w:b w:val="1"/>
          <w:bCs w:val="1"/>
        </w:rPr>
      </w:pPr>
      <w:r w:rsidDel="00000000" w:rsidR="00000000" w:rsidRPr="00000000">
        <w:rPr>
          <w:b w:val="1"/>
          <w:bCs w:val="1"/>
          <w:rtl w:val="0"/>
        </w:rPr>
        <w:t xml:space="preserve">(M)   </w:t>
      </w:r>
      <w:r w:rsidDel="00000000" w:rsidR="00000000" w:rsidRPr="00000000">
        <w:rPr>
          <w:rtl w:val="0"/>
        </w:rPr>
        <w:t xml:space="preserve">Motion made by Michiel Oostenbrink to adjourn the Board meeting at 10:15pm.  Seconded by Eric Holt.  </w:t>
      </w:r>
      <w:r w:rsidDel="00000000" w:rsidR="00000000" w:rsidRPr="00000000">
        <w:rPr>
          <w:b w:val="1"/>
          <w:bCs w:val="1"/>
          <w:rtl w:val="0"/>
        </w:rPr>
        <w:t xml:space="preserve">MEETING ADJOURNED</w:t>
      </w:r>
    </w:p>
    <w:p w:rsidR="00000000" w:rsidDel="00000000" w:rsidP="00000000" w:rsidRDefault="00000000" w:rsidRPr="00000000" w14:paraId="0000005C">
      <w:pPr>
        <w:ind w:left="1260" w:hanging="540"/>
        <w:jc w:val="center"/>
        <w:rPr/>
      </w:pPr>
      <w:r w:rsidDel="00000000" w:rsidR="00000000" w:rsidRPr="00000000">
        <w:rPr>
          <w:i w:val="1"/>
          <w:iCs w:val="1"/>
          <w:rtl w:val="0"/>
        </w:rPr>
        <w:t xml:space="preserve">Legend:  (M) Motion   (T) Tabled   (A) Action</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bullet"/>
      <w:lvlText w:val="●"/>
      <w:lvlJc w:val="left"/>
      <w:pPr>
        <w:ind w:left="1440" w:hanging="360"/>
      </w:pPr>
      <w:rPr>
        <w:rFonts w:ascii="Noto Sans Symbols" w:cs="Noto Sans Symbols" w:eastAsia="Noto Sans Symbols" w:hAnsi="Noto Sans Symbols"/>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1"/>
      <w:numFmt w:val="upperRoman"/>
      <w:lvlText w:val="%1."/>
      <w:lvlJc w:val="righ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right"/>
      <w:pPr>
        <w:ind w:left="720" w:hanging="360"/>
      </w:pPr>
      <w:rPr>
        <w:b w:val="1"/>
        <w:bCs w:val="1"/>
      </w:rPr>
    </w:lvl>
    <w:lvl w:ilvl="1">
      <w:start w:val="1"/>
      <w:numFmt w:val="lowerLetter"/>
      <w:lvlText w:val="%2."/>
      <w:lvlJc w:val="left"/>
      <w:pPr>
        <w:ind w:left="1440" w:hanging="360"/>
      </w:pPr>
      <w:rPr>
        <w:rFonts w:ascii="Arial" w:cs="Arial" w:eastAsia="Arial" w:hAnsi="Arial"/>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A049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A049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A049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A049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A049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A049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A049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A049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A049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A049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A049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A049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A049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A049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A049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A0498"/>
    <w:rPr>
      <w:i w:val="1"/>
      <w:iCs w:val="1"/>
      <w:color w:val="404040" w:themeColor="text1" w:themeTint="0000BF"/>
    </w:rPr>
  </w:style>
  <w:style w:type="paragraph" w:styleId="ListParagraph">
    <w:name w:val="List Paragraph"/>
    <w:basedOn w:val="Normal"/>
    <w:uiPriority w:val="34"/>
    <w:qFormat w:val="1"/>
    <w:rsid w:val="001A0498"/>
    <w:pPr>
      <w:ind w:left="720"/>
      <w:contextualSpacing w:val="1"/>
    </w:pPr>
  </w:style>
  <w:style w:type="character" w:styleId="IntenseEmphasis">
    <w:name w:val="Intense Emphasis"/>
    <w:basedOn w:val="DefaultParagraphFont"/>
    <w:uiPriority w:val="21"/>
    <w:qFormat w:val="1"/>
    <w:rsid w:val="001A0498"/>
    <w:rPr>
      <w:i w:val="1"/>
      <w:iCs w:val="1"/>
      <w:color w:val="0f4761" w:themeColor="accent1" w:themeShade="0000BF"/>
    </w:rPr>
  </w:style>
  <w:style w:type="paragraph" w:styleId="IntenseQuote">
    <w:name w:val="Intense Quote"/>
    <w:basedOn w:val="Normal"/>
    <w:next w:val="Normal"/>
    <w:link w:val="IntenseQuoteChar"/>
    <w:uiPriority w:val="30"/>
    <w:qFormat w:val="1"/>
    <w:rsid w:val="001A049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A0498"/>
    <w:rPr>
      <w:i w:val="1"/>
      <w:iCs w:val="1"/>
      <w:color w:val="0f4761" w:themeColor="accent1" w:themeShade="0000BF"/>
    </w:rPr>
  </w:style>
  <w:style w:type="character" w:styleId="IntenseReference">
    <w:name w:val="Intense Reference"/>
    <w:basedOn w:val="DefaultParagraphFont"/>
    <w:uiPriority w:val="32"/>
    <w:qFormat w:val="1"/>
    <w:rsid w:val="001A0498"/>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WfqDAGZGZNbBPaQs9Cgmk21Yw==">CgMxLjA4AHIhMVJhdG9XWmMtcGhiMWF5bVJzX2hISDNRQTFKVkVHMHZO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2025-11-25T21:54:00Z</dcterms:created>
  <dc:creator>Marrero, Karen</dc:creator>
</cp:coreProperties>
</file>